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C3E60" w14:textId="070CC5EF" w:rsidR="00864084" w:rsidRDefault="00864084" w:rsidP="00864084">
      <w:pPr>
        <w:tabs>
          <w:tab w:val="left" w:pos="5103"/>
        </w:tabs>
        <w:jc w:val="both"/>
        <w:rPr>
          <w:szCs w:val="24"/>
        </w:rPr>
      </w:pPr>
      <w:r>
        <w:rPr>
          <w:szCs w:val="24"/>
        </w:rPr>
        <w:tab/>
      </w:r>
      <w:r w:rsidRPr="00C860A8">
        <w:rPr>
          <w:szCs w:val="24"/>
        </w:rPr>
        <w:t>PATVIRTINT</w:t>
      </w:r>
      <w:r>
        <w:rPr>
          <w:szCs w:val="24"/>
        </w:rPr>
        <w:t>A</w:t>
      </w:r>
    </w:p>
    <w:p w14:paraId="39722411" w14:textId="10120EB6" w:rsidR="00864084" w:rsidRPr="00C860A8" w:rsidRDefault="00864084" w:rsidP="00864084">
      <w:pPr>
        <w:tabs>
          <w:tab w:val="left" w:pos="5103"/>
        </w:tabs>
        <w:jc w:val="both"/>
        <w:rPr>
          <w:szCs w:val="24"/>
        </w:rPr>
      </w:pPr>
      <w:r>
        <w:rPr>
          <w:szCs w:val="24"/>
        </w:rPr>
        <w:tab/>
      </w:r>
      <w:r w:rsidRPr="00C860A8">
        <w:rPr>
          <w:szCs w:val="24"/>
        </w:rPr>
        <w:t>Kupiškio rajono savivaldybės administracijos</w:t>
      </w:r>
    </w:p>
    <w:p w14:paraId="6ADE8374" w14:textId="61676671" w:rsidR="00864084" w:rsidRPr="00C860A8" w:rsidRDefault="00864084" w:rsidP="00864084">
      <w:pPr>
        <w:ind w:left="4320" w:firstLine="720"/>
        <w:jc w:val="both"/>
        <w:rPr>
          <w:szCs w:val="24"/>
        </w:rPr>
      </w:pPr>
      <w:r w:rsidRPr="00C860A8">
        <w:rPr>
          <w:szCs w:val="24"/>
        </w:rPr>
        <w:t xml:space="preserve"> direktoriaus 20</w:t>
      </w:r>
      <w:r>
        <w:rPr>
          <w:szCs w:val="24"/>
        </w:rPr>
        <w:t>21</w:t>
      </w:r>
      <w:r w:rsidRPr="00C860A8">
        <w:rPr>
          <w:szCs w:val="24"/>
        </w:rPr>
        <w:t xml:space="preserve"> m. </w:t>
      </w:r>
      <w:r w:rsidR="007D6E79">
        <w:rPr>
          <w:szCs w:val="24"/>
        </w:rPr>
        <w:t>lapkričio</w:t>
      </w:r>
      <w:r>
        <w:rPr>
          <w:szCs w:val="24"/>
        </w:rPr>
        <w:t xml:space="preserve"> </w:t>
      </w:r>
      <w:r w:rsidR="00B962CC">
        <w:rPr>
          <w:szCs w:val="24"/>
        </w:rPr>
        <w:t xml:space="preserve">9 </w:t>
      </w:r>
      <w:r w:rsidRPr="00C860A8">
        <w:rPr>
          <w:szCs w:val="24"/>
        </w:rPr>
        <w:t>d.</w:t>
      </w:r>
    </w:p>
    <w:p w14:paraId="7565ECD4" w14:textId="70A4780B" w:rsidR="00864084" w:rsidRPr="00C860A8" w:rsidRDefault="00864084" w:rsidP="00864084">
      <w:pPr>
        <w:ind w:left="4320" w:firstLine="720"/>
        <w:jc w:val="both"/>
        <w:rPr>
          <w:szCs w:val="24"/>
        </w:rPr>
      </w:pPr>
      <w:r w:rsidRPr="00C860A8">
        <w:rPr>
          <w:szCs w:val="24"/>
        </w:rPr>
        <w:t xml:space="preserve"> įsakymu Nr. ADP-</w:t>
      </w:r>
      <w:r w:rsidR="00B962CC">
        <w:rPr>
          <w:szCs w:val="24"/>
        </w:rPr>
        <w:t>417</w:t>
      </w:r>
    </w:p>
    <w:p w14:paraId="623B6C3C" w14:textId="77777777" w:rsidR="00864084" w:rsidRPr="00C860A8" w:rsidRDefault="00864084" w:rsidP="00864084">
      <w:pPr>
        <w:jc w:val="center"/>
        <w:rPr>
          <w:b/>
          <w:spacing w:val="-1"/>
          <w:szCs w:val="24"/>
        </w:rPr>
      </w:pPr>
    </w:p>
    <w:p w14:paraId="1CB4374E" w14:textId="3F7FCFD2" w:rsidR="00864084" w:rsidRPr="00C860A8" w:rsidRDefault="00864084" w:rsidP="00864084">
      <w:pPr>
        <w:jc w:val="center"/>
        <w:rPr>
          <w:b/>
          <w:szCs w:val="24"/>
        </w:rPr>
      </w:pPr>
      <w:r>
        <w:rPr>
          <w:b/>
          <w:caps/>
          <w:szCs w:val="24"/>
        </w:rPr>
        <w:t xml:space="preserve">INFRSTRUKTŪROS </w:t>
      </w:r>
      <w:r>
        <w:rPr>
          <w:b/>
          <w:szCs w:val="24"/>
        </w:rPr>
        <w:t xml:space="preserve">SKYRIAUS VYRIAUSIOJO </w:t>
      </w:r>
      <w:r w:rsidRPr="00C860A8">
        <w:rPr>
          <w:b/>
          <w:szCs w:val="24"/>
        </w:rPr>
        <w:t>SPECIALISTO</w:t>
      </w:r>
      <w:r>
        <w:rPr>
          <w:b/>
          <w:szCs w:val="24"/>
        </w:rPr>
        <w:t xml:space="preserve"> </w:t>
      </w:r>
    </w:p>
    <w:p w14:paraId="48BA6854" w14:textId="77777777" w:rsidR="00864084" w:rsidRPr="00C860A8" w:rsidRDefault="00864084" w:rsidP="00864084">
      <w:pPr>
        <w:jc w:val="center"/>
        <w:rPr>
          <w:b/>
          <w:szCs w:val="24"/>
        </w:rPr>
      </w:pPr>
      <w:r w:rsidRPr="00C860A8">
        <w:rPr>
          <w:b/>
          <w:szCs w:val="24"/>
        </w:rPr>
        <w:t>PAREIGYBĖS APRAŠYMAS</w:t>
      </w:r>
    </w:p>
    <w:p w14:paraId="0F9A64D1" w14:textId="77777777" w:rsidR="002C002C" w:rsidRDefault="002C002C">
      <w:pPr>
        <w:spacing w:line="276" w:lineRule="auto"/>
        <w:jc w:val="both"/>
        <w:rPr>
          <w:b/>
          <w:szCs w:val="24"/>
        </w:rPr>
      </w:pPr>
    </w:p>
    <w:p w14:paraId="104F97D2" w14:textId="77777777" w:rsidR="002C002C" w:rsidRDefault="002C002C">
      <w:pPr>
        <w:spacing w:line="276" w:lineRule="auto"/>
        <w:rPr>
          <w:szCs w:val="24"/>
          <w:lang w:eastAsia="lt-LT"/>
        </w:rPr>
      </w:pPr>
    </w:p>
    <w:p w14:paraId="587FFFF2" w14:textId="77777777" w:rsidR="002C002C" w:rsidRDefault="00AD17CD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418ACAA5" w14:textId="7A7F72DA" w:rsidR="002C002C" w:rsidRDefault="00AD17CD">
      <w:pPr>
        <w:spacing w:line="276" w:lineRule="auto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PAREIGYBĖ</w:t>
      </w:r>
    </w:p>
    <w:p w14:paraId="06660824" w14:textId="77777777" w:rsidR="00653824" w:rsidRDefault="00653824">
      <w:pPr>
        <w:spacing w:line="276" w:lineRule="auto"/>
        <w:jc w:val="center"/>
        <w:rPr>
          <w:szCs w:val="24"/>
          <w:lang w:eastAsia="lt-LT"/>
        </w:rPr>
      </w:pPr>
    </w:p>
    <w:p w14:paraId="5CF7998B" w14:textId="5EA87582" w:rsidR="00864084" w:rsidRPr="00C860A8" w:rsidRDefault="00864084" w:rsidP="00864084">
      <w:pPr>
        <w:spacing w:line="360" w:lineRule="auto"/>
        <w:ind w:firstLine="1134"/>
        <w:jc w:val="both"/>
        <w:rPr>
          <w:szCs w:val="24"/>
        </w:rPr>
      </w:pPr>
      <w:r w:rsidRPr="00C860A8">
        <w:rPr>
          <w:szCs w:val="24"/>
        </w:rPr>
        <w:t xml:space="preserve">1. Kupiškio rajono savivaldybės (toliau – Savivaldybė) administracijos </w:t>
      </w:r>
      <w:r>
        <w:rPr>
          <w:szCs w:val="24"/>
        </w:rPr>
        <w:t>Infrastruktūros</w:t>
      </w:r>
      <w:r w:rsidRPr="00C860A8">
        <w:rPr>
          <w:szCs w:val="24"/>
        </w:rPr>
        <w:t xml:space="preserve"> skyriau</w:t>
      </w:r>
      <w:r>
        <w:rPr>
          <w:szCs w:val="24"/>
        </w:rPr>
        <w:t xml:space="preserve">s (toliau – Skyrius) vyriausiasis </w:t>
      </w:r>
      <w:r w:rsidRPr="00C860A8">
        <w:rPr>
          <w:szCs w:val="24"/>
        </w:rPr>
        <w:t xml:space="preserve">specialistas – darbuotojas, dirbantis pagal darbo sutartį, priklauso </w:t>
      </w:r>
      <w:r>
        <w:rPr>
          <w:szCs w:val="24"/>
        </w:rPr>
        <w:t>4</w:t>
      </w:r>
      <w:r w:rsidRPr="00C860A8">
        <w:rPr>
          <w:szCs w:val="24"/>
        </w:rPr>
        <w:t xml:space="preserve"> pareigybės grupei. </w:t>
      </w:r>
    </w:p>
    <w:p w14:paraId="21CA51E0" w14:textId="77777777" w:rsidR="00864084" w:rsidRPr="00C860A8" w:rsidRDefault="00864084" w:rsidP="00864084">
      <w:pPr>
        <w:spacing w:line="360" w:lineRule="auto"/>
        <w:ind w:firstLine="1134"/>
        <w:jc w:val="both"/>
        <w:rPr>
          <w:szCs w:val="24"/>
        </w:rPr>
      </w:pPr>
      <w:r w:rsidRPr="00C860A8">
        <w:rPr>
          <w:szCs w:val="24"/>
        </w:rPr>
        <w:t xml:space="preserve">2. Pareigybės lygis – </w:t>
      </w:r>
      <w:r>
        <w:rPr>
          <w:szCs w:val="24"/>
        </w:rPr>
        <w:t>A2</w:t>
      </w:r>
      <w:r w:rsidRPr="00C860A8">
        <w:rPr>
          <w:szCs w:val="24"/>
        </w:rPr>
        <w:t>.</w:t>
      </w:r>
    </w:p>
    <w:p w14:paraId="4946A355" w14:textId="77777777" w:rsidR="002C002C" w:rsidRDefault="002C002C">
      <w:pPr>
        <w:keepNext/>
        <w:spacing w:line="276" w:lineRule="auto"/>
        <w:jc w:val="center"/>
        <w:outlineLvl w:val="1"/>
        <w:rPr>
          <w:b/>
          <w:bCs/>
          <w:szCs w:val="24"/>
          <w:lang w:eastAsia="lt-LT"/>
        </w:rPr>
      </w:pPr>
    </w:p>
    <w:p w14:paraId="35F4BFA2" w14:textId="77777777" w:rsidR="002C002C" w:rsidRDefault="00AD17CD">
      <w:pPr>
        <w:keepNext/>
        <w:spacing w:line="276" w:lineRule="auto"/>
        <w:jc w:val="center"/>
        <w:outlineLvl w:val="1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II SKYRIUS</w:t>
      </w:r>
    </w:p>
    <w:p w14:paraId="096875D5" w14:textId="77777777" w:rsidR="002C002C" w:rsidRDefault="00AD17CD">
      <w:pPr>
        <w:keepNext/>
        <w:spacing w:line="276" w:lineRule="auto"/>
        <w:jc w:val="center"/>
        <w:outlineLvl w:val="1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>SPECIALŪS REIKALAVIMAI ŠIAS PAREIGAS EINANČIAM DARBUOTOJUI</w:t>
      </w:r>
    </w:p>
    <w:p w14:paraId="077D26E7" w14:textId="77777777" w:rsidR="002C002C" w:rsidRDefault="002C002C" w:rsidP="007D6E79">
      <w:pPr>
        <w:spacing w:line="360" w:lineRule="auto"/>
        <w:ind w:firstLine="62"/>
        <w:jc w:val="center"/>
        <w:rPr>
          <w:szCs w:val="24"/>
          <w:lang w:eastAsia="lt-LT"/>
        </w:rPr>
      </w:pPr>
    </w:p>
    <w:p w14:paraId="674A1A12" w14:textId="31A3D4CB" w:rsidR="002C002C" w:rsidRDefault="007D6E79" w:rsidP="007D6E79">
      <w:pPr>
        <w:spacing w:line="360" w:lineRule="auto"/>
        <w:ind w:firstLine="1134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="00AD17CD">
        <w:rPr>
          <w:szCs w:val="24"/>
          <w:lang w:eastAsia="lt-LT"/>
        </w:rPr>
        <w:t>3. Darbuotojas, einantis šias pareigas, turi atitikti šiuos specialius reikalavimus:</w:t>
      </w:r>
    </w:p>
    <w:p w14:paraId="2BF2DA6C" w14:textId="44C6F4C6" w:rsidR="00884ECF" w:rsidRDefault="00884ECF" w:rsidP="007D6E79">
      <w:pPr>
        <w:spacing w:line="360" w:lineRule="auto"/>
        <w:ind w:firstLine="1134"/>
        <w:jc w:val="both"/>
      </w:pPr>
      <w:r w:rsidRPr="00884ECF">
        <w:t xml:space="preserve"> </w:t>
      </w:r>
      <w:r>
        <w:rPr>
          <w:color w:val="000000"/>
        </w:rPr>
        <w:t>3</w:t>
      </w:r>
      <w:r w:rsidRPr="00804F93">
        <w:rPr>
          <w:color w:val="000000"/>
        </w:rPr>
        <w:t xml:space="preserve">.1. </w:t>
      </w:r>
      <w:r w:rsidRPr="00BC010D">
        <w:t>turėti ne žemesnį kaip aukštąjį universitetinį</w:t>
      </w:r>
      <w:r>
        <w:t xml:space="preserve"> statybos inžinerijos</w:t>
      </w:r>
      <w:bookmarkStart w:id="0" w:name="_Hlk29217243"/>
      <w:r w:rsidR="00C21252">
        <w:t xml:space="preserve"> studijų </w:t>
      </w:r>
      <w:r w:rsidRPr="00BC010D">
        <w:t xml:space="preserve">su </w:t>
      </w:r>
      <w:r w:rsidRPr="00BC010D">
        <w:rPr>
          <w:rFonts w:eastAsia="Calibri"/>
          <w:szCs w:val="22"/>
        </w:rPr>
        <w:t xml:space="preserve">bakalauro kvalifikaciniu laipsniu ar jam prilygintu išsilavinimu </w:t>
      </w:r>
      <w:bookmarkEnd w:id="0"/>
      <w:r w:rsidRPr="00BC010D">
        <w:rPr>
          <w:rFonts w:eastAsia="Calibri"/>
          <w:szCs w:val="22"/>
        </w:rPr>
        <w:t>arba aukštąjį koleginį</w:t>
      </w:r>
      <w:r w:rsidRPr="00BC010D">
        <w:t xml:space="preserve"> išsilavinimą su profesinio </w:t>
      </w:r>
      <w:r w:rsidRPr="00BC010D">
        <w:rPr>
          <w:rFonts w:eastAsia="Calibri"/>
          <w:szCs w:val="22"/>
        </w:rPr>
        <w:t>bakalauro kvalifikaciniu laipsniu ar jam prilygintu išsilavinimu</w:t>
      </w:r>
      <w:r w:rsidRPr="00BC010D">
        <w:t>;</w:t>
      </w:r>
      <w:r>
        <w:t xml:space="preserve"> </w:t>
      </w:r>
    </w:p>
    <w:p w14:paraId="1EB22EDD" w14:textId="146CA9F5" w:rsidR="00884ECF" w:rsidRDefault="00884ECF" w:rsidP="007D6E79">
      <w:pPr>
        <w:spacing w:line="360" w:lineRule="auto"/>
        <w:ind w:firstLine="1134"/>
        <w:jc w:val="both"/>
        <w:rPr>
          <w:color w:val="000000"/>
        </w:rPr>
      </w:pPr>
      <w:r>
        <w:t xml:space="preserve">3.2. </w:t>
      </w:r>
      <w:r w:rsidRPr="009E6119">
        <w:t>turėti ne mažesnę kaip 1 metų darbo patirtį statybos</w:t>
      </w:r>
      <w:r w:rsidR="0030017B">
        <w:t xml:space="preserve"> </w:t>
      </w:r>
      <w:r w:rsidRPr="009E6119">
        <w:t>srityje;</w:t>
      </w:r>
    </w:p>
    <w:p w14:paraId="34BC8EA8" w14:textId="276EC6CC" w:rsidR="00884ECF" w:rsidRPr="007F08FD" w:rsidRDefault="00884ECF" w:rsidP="007D6E79">
      <w:pPr>
        <w:spacing w:line="360" w:lineRule="auto"/>
        <w:ind w:firstLine="1134"/>
        <w:jc w:val="both"/>
      </w:pPr>
      <w:r>
        <w:rPr>
          <w:color w:val="000000" w:themeColor="text1"/>
        </w:rPr>
        <w:t>3</w:t>
      </w:r>
      <w:r w:rsidRPr="002E54E7">
        <w:rPr>
          <w:color w:val="000000" w:themeColor="text1"/>
        </w:rPr>
        <w:t>.</w:t>
      </w:r>
      <w:r>
        <w:rPr>
          <w:color w:val="000000" w:themeColor="text1"/>
        </w:rPr>
        <w:t>3</w:t>
      </w:r>
      <w:r w:rsidRPr="002E54E7">
        <w:rPr>
          <w:color w:val="000000" w:themeColor="text1"/>
        </w:rPr>
        <w:t>.</w:t>
      </w:r>
      <w:r w:rsidRPr="007F08FD">
        <w:rPr>
          <w:rFonts w:ascii="Arial" w:hAnsi="Arial" w:cs="Arial"/>
          <w:sz w:val="30"/>
          <w:szCs w:val="30"/>
        </w:rPr>
        <w:t xml:space="preserve"> </w:t>
      </w:r>
      <w:r w:rsidRPr="00804F93">
        <w:rPr>
          <w:color w:val="000000"/>
        </w:rPr>
        <w:t>savo veikloje vadovautis Lietuvos Respublikos teisės aktais, s</w:t>
      </w:r>
      <w:r>
        <w:rPr>
          <w:color w:val="000000"/>
        </w:rPr>
        <w:t xml:space="preserve">usijusiais su atliekamu darbu, </w:t>
      </w:r>
      <w:r w:rsidRPr="00804F93">
        <w:rPr>
          <w:color w:val="000000"/>
        </w:rPr>
        <w:t>Savivaldybės tarybos sprendimais, mero potvarkiais</w:t>
      </w:r>
      <w:r>
        <w:rPr>
          <w:color w:val="000000"/>
        </w:rPr>
        <w:t>,</w:t>
      </w:r>
      <w:r w:rsidRPr="00804F93">
        <w:rPr>
          <w:color w:val="000000" w:themeColor="text1"/>
        </w:rPr>
        <w:t xml:space="preserve"> Savivaldybės </w:t>
      </w:r>
      <w:r w:rsidRPr="00804F93">
        <w:rPr>
          <w:color w:val="000000"/>
        </w:rPr>
        <w:t xml:space="preserve">administracijos direktoriaus įsakymais, išmanyti teisės aktus, </w:t>
      </w:r>
      <w:r>
        <w:t>reglamentuojančius</w:t>
      </w:r>
      <w:r w:rsidRPr="007A2F53">
        <w:t xml:space="preserve"> </w:t>
      </w:r>
      <w:r w:rsidRPr="000D03F9">
        <w:t xml:space="preserve">vietos savivaldą, statinių (statybos, rekonstravimo, remonto darbus, projektavimo, statinių statybos techninės priežiūros, statinių ir statinių ekspertizės veiklą, </w:t>
      </w:r>
      <w:r w:rsidRPr="004342FD">
        <w:t>rangos sutarčių sudarymą</w:t>
      </w:r>
      <w:r w:rsidRPr="000D03F9">
        <w:t>;</w:t>
      </w:r>
    </w:p>
    <w:p w14:paraId="40B9899D" w14:textId="057ADA8D" w:rsidR="00884ECF" w:rsidRPr="002E54E7" w:rsidRDefault="00884ECF" w:rsidP="007D6E79">
      <w:pPr>
        <w:spacing w:line="360" w:lineRule="auto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Pr="002E54E7">
        <w:rPr>
          <w:color w:val="000000" w:themeColor="text1"/>
        </w:rPr>
        <w:t>.</w:t>
      </w:r>
      <w:r>
        <w:rPr>
          <w:color w:val="000000" w:themeColor="text1"/>
        </w:rPr>
        <w:t>4</w:t>
      </w:r>
      <w:r w:rsidRPr="002E54E7">
        <w:rPr>
          <w:color w:val="000000" w:themeColor="text1"/>
        </w:rPr>
        <w:t>. mokėti savarankiškai planuoti ir organizuoti savo darbą,</w:t>
      </w:r>
      <w:r>
        <w:rPr>
          <w:color w:val="000000" w:themeColor="text1"/>
        </w:rPr>
        <w:t xml:space="preserve"> kaupti, sisteminti ir apibendrinti informaciją, rengti išvadas,</w:t>
      </w:r>
      <w:r w:rsidRPr="002E54E7">
        <w:rPr>
          <w:color w:val="000000" w:themeColor="text1"/>
        </w:rPr>
        <w:t xml:space="preserve"> gebėti dirbti komandoje, </w:t>
      </w:r>
      <w:r w:rsidRPr="002E54E7">
        <w:rPr>
          <w:color w:val="000000"/>
        </w:rPr>
        <w:t>būti pareigingas, darbštus, mokėti bendrauti su žmonėmis</w:t>
      </w:r>
      <w:r>
        <w:rPr>
          <w:color w:val="000000" w:themeColor="text1"/>
        </w:rPr>
        <w:t xml:space="preserve">, </w:t>
      </w:r>
      <w:r w:rsidRPr="00804F93">
        <w:t>sklandžiai dėstyti mintis raštu ir žodžiu;</w:t>
      </w:r>
    </w:p>
    <w:p w14:paraId="28E129EC" w14:textId="2447DC12" w:rsidR="00884ECF" w:rsidRPr="002E54E7" w:rsidRDefault="00884ECF" w:rsidP="007D6E79">
      <w:pPr>
        <w:spacing w:line="360" w:lineRule="auto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Pr="002E54E7">
        <w:rPr>
          <w:color w:val="000000" w:themeColor="text1"/>
        </w:rPr>
        <w:t>.</w:t>
      </w:r>
      <w:r>
        <w:rPr>
          <w:color w:val="000000" w:themeColor="text1"/>
        </w:rPr>
        <w:t>5</w:t>
      </w:r>
      <w:r w:rsidRPr="002E54E7">
        <w:rPr>
          <w:color w:val="000000" w:themeColor="text1"/>
        </w:rPr>
        <w:t>. mokėti dirbti kompiuteriu (</w:t>
      </w:r>
      <w:r w:rsidRPr="0066215B">
        <w:rPr>
          <w:i/>
          <w:color w:val="000000" w:themeColor="text1"/>
        </w:rPr>
        <w:t>MS Office</w:t>
      </w:r>
      <w:r w:rsidRPr="002E54E7">
        <w:rPr>
          <w:color w:val="000000" w:themeColor="text1"/>
        </w:rPr>
        <w:t xml:space="preserve"> programų paketu, teisės aktų paieškos sistemomis);</w:t>
      </w:r>
    </w:p>
    <w:p w14:paraId="61120D10" w14:textId="67B80894" w:rsidR="00884ECF" w:rsidRDefault="00884ECF" w:rsidP="007D6E79">
      <w:pPr>
        <w:spacing w:line="360" w:lineRule="auto"/>
        <w:ind w:firstLine="1134"/>
        <w:jc w:val="both"/>
      </w:pPr>
      <w:r>
        <w:t>3.6. mokėti rengti dokumentus pagal Dokumentų rengimo taisykles ir Dokumentų tvarkymo ir apskaitos taisykles, išmanyti Teisės aktų projektų rengimo rekomendacijas;</w:t>
      </w:r>
    </w:p>
    <w:p w14:paraId="0C8BFFD9" w14:textId="72953937" w:rsidR="00884ECF" w:rsidRDefault="00884ECF" w:rsidP="007D6E79">
      <w:pPr>
        <w:spacing w:line="360" w:lineRule="auto"/>
        <w:ind w:firstLine="1134"/>
        <w:jc w:val="both"/>
      </w:pPr>
      <w:r>
        <w:t xml:space="preserve">3.7. turėti </w:t>
      </w:r>
      <w:r w:rsidRPr="00ED5369">
        <w:t>B kategorijos</w:t>
      </w:r>
      <w:r>
        <w:t xml:space="preserve"> vairuotojo pažymėjimą.</w:t>
      </w:r>
    </w:p>
    <w:p w14:paraId="753B822C" w14:textId="77777777" w:rsidR="002C002C" w:rsidRDefault="002C002C">
      <w:pPr>
        <w:spacing w:line="276" w:lineRule="auto"/>
        <w:rPr>
          <w:szCs w:val="24"/>
          <w:lang w:eastAsia="lt-LT"/>
        </w:rPr>
      </w:pPr>
    </w:p>
    <w:p w14:paraId="2A9C9697" w14:textId="77777777" w:rsidR="0030017B" w:rsidRDefault="0030017B">
      <w:pPr>
        <w:spacing w:line="276" w:lineRule="auto"/>
        <w:jc w:val="center"/>
        <w:rPr>
          <w:b/>
          <w:szCs w:val="24"/>
          <w:lang w:eastAsia="lt-LT"/>
        </w:rPr>
      </w:pPr>
    </w:p>
    <w:p w14:paraId="06FDD809" w14:textId="27C0CD9C" w:rsidR="002C002C" w:rsidRDefault="00AD17CD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III SKYRIUS</w:t>
      </w:r>
    </w:p>
    <w:p w14:paraId="53558319" w14:textId="77777777" w:rsidR="002C002C" w:rsidRDefault="00AD17CD">
      <w:pPr>
        <w:keepNext/>
        <w:spacing w:line="276" w:lineRule="auto"/>
        <w:jc w:val="center"/>
        <w:outlineLvl w:val="1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>ŠIAS PAREIGAS EINANČIO DARBUOTOJO FUNKCIJOS</w:t>
      </w:r>
    </w:p>
    <w:p w14:paraId="129327E8" w14:textId="77777777" w:rsidR="002C002C" w:rsidRDefault="002C002C">
      <w:pPr>
        <w:spacing w:line="276" w:lineRule="auto"/>
        <w:jc w:val="both"/>
        <w:rPr>
          <w:szCs w:val="24"/>
          <w:lang w:eastAsia="lt-LT"/>
        </w:rPr>
      </w:pPr>
    </w:p>
    <w:p w14:paraId="326EB03F" w14:textId="77777777" w:rsidR="002C002C" w:rsidRDefault="00AD17CD" w:rsidP="00BD4096">
      <w:pPr>
        <w:spacing w:line="360" w:lineRule="auto"/>
        <w:ind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Šias pareigas einantis darbuotojas vykdo šias funkcijas:</w:t>
      </w:r>
    </w:p>
    <w:p w14:paraId="7722F85B" w14:textId="446EA5B3" w:rsidR="00884ECF" w:rsidRPr="00BC00F5" w:rsidRDefault="00884ECF" w:rsidP="00BD4096">
      <w:pPr>
        <w:spacing w:line="360" w:lineRule="auto"/>
        <w:ind w:firstLine="1134"/>
        <w:jc w:val="both"/>
      </w:pPr>
      <w:r>
        <w:t xml:space="preserve">   4</w:t>
      </w:r>
      <w:r w:rsidRPr="00804F93">
        <w:t xml:space="preserve">.1. </w:t>
      </w:r>
      <w:r w:rsidRPr="00BC00F5">
        <w:t xml:space="preserve">vykdo </w:t>
      </w:r>
      <w:r w:rsidR="00965B43" w:rsidRPr="004342FD">
        <w:t xml:space="preserve">Savivaldybės nuosavybės teise priklausančių </w:t>
      </w:r>
      <w:r w:rsidRPr="004342FD">
        <w:t>statinių</w:t>
      </w:r>
      <w:r w:rsidRPr="00BC00F5">
        <w:t xml:space="preserve"> naudojimo priežiūrą teisės aktų nustatyta tvarka: sudaro statinių naudotojų sąrašus, tikrina, kaip naudotojai vykdo statinių techninę priežiūrą, rengia ketvirtines ir metines ataskaitas;</w:t>
      </w:r>
    </w:p>
    <w:p w14:paraId="4B57ACF4" w14:textId="5C5D7CAD" w:rsidR="00884ECF" w:rsidRPr="00BC00F5" w:rsidRDefault="00884ECF" w:rsidP="00BD4096">
      <w:pPr>
        <w:spacing w:line="360" w:lineRule="auto"/>
        <w:ind w:firstLine="1418"/>
        <w:jc w:val="both"/>
      </w:pPr>
      <w:r>
        <w:t>4</w:t>
      </w:r>
      <w:r w:rsidR="00BD4096">
        <w:t>.</w:t>
      </w:r>
      <w:r w:rsidR="004342FD">
        <w:t>2</w:t>
      </w:r>
      <w:r w:rsidRPr="00BC00F5">
        <w:t xml:space="preserve">. vadovauja specialistų grupei (komisijai), atliekančiai kasmetines ir neeilines Savivaldybei priklausančių statinių apžiūras pagal </w:t>
      </w:r>
      <w:r>
        <w:t xml:space="preserve">statybos techninį reglamentą </w:t>
      </w:r>
      <w:r w:rsidRPr="009E6119">
        <w:t>STR 1.07.03:2017 „Statinių techninės ir naudojimo priežiūros tvarka.</w:t>
      </w:r>
      <w:r w:rsidRPr="009E6119">
        <w:rPr>
          <w:rFonts w:ascii="TimesLT" w:hAnsi="TimesLT"/>
          <w:caps/>
          <w:sz w:val="20"/>
        </w:rPr>
        <w:t xml:space="preserve"> </w:t>
      </w:r>
      <w:r w:rsidRPr="009E6119">
        <w:rPr>
          <w:caps/>
        </w:rPr>
        <w:t>N</w:t>
      </w:r>
      <w:r w:rsidRPr="009E6119">
        <w:t xml:space="preserve">aujų nekilnojamojo turto kadastro objektų formavimo tvarka“ </w:t>
      </w:r>
      <w:r w:rsidRPr="00BC00F5">
        <w:t>reikalavimus;</w:t>
      </w:r>
    </w:p>
    <w:p w14:paraId="7D92D71E" w14:textId="1A1AB8A5" w:rsidR="00884ECF" w:rsidRPr="00BC00F5" w:rsidRDefault="00884ECF" w:rsidP="00BD4096">
      <w:pPr>
        <w:spacing w:line="360" w:lineRule="auto"/>
        <w:ind w:firstLine="1418"/>
        <w:jc w:val="both"/>
      </w:pPr>
      <w:r>
        <w:t>4</w:t>
      </w:r>
      <w:r w:rsidRPr="00BC00F5">
        <w:t>.</w:t>
      </w:r>
      <w:r w:rsidR="004342FD">
        <w:t>3</w:t>
      </w:r>
      <w:r w:rsidRPr="00BC00F5">
        <w:t>. dalyvauja statinių</w:t>
      </w:r>
      <w:r w:rsidR="00C21252">
        <w:t>,</w:t>
      </w:r>
      <w:r w:rsidRPr="00BC00F5">
        <w:t xml:space="preserve"> </w:t>
      </w:r>
      <w:r w:rsidR="00C21252" w:rsidRPr="00BC00F5">
        <w:t xml:space="preserve">būsto </w:t>
      </w:r>
      <w:r w:rsidRPr="00BC00F5">
        <w:t xml:space="preserve">būklės tyrimo ir įvertinimo, ir aplinkos pritaikymo </w:t>
      </w:r>
      <w:r w:rsidRPr="004342FD">
        <w:t xml:space="preserve">bei kitų </w:t>
      </w:r>
      <w:r w:rsidRPr="00BC00F5">
        <w:t>komisijų darbe;</w:t>
      </w:r>
    </w:p>
    <w:p w14:paraId="7457E95C" w14:textId="750DEEE1" w:rsidR="00884ECF" w:rsidRPr="00BC00F5" w:rsidRDefault="00884ECF" w:rsidP="00BD4096">
      <w:pPr>
        <w:spacing w:line="360" w:lineRule="auto"/>
        <w:ind w:firstLine="1418"/>
        <w:jc w:val="both"/>
      </w:pPr>
      <w:r>
        <w:t>4</w:t>
      </w:r>
      <w:r w:rsidRPr="00BC00F5">
        <w:t>.</w:t>
      </w:r>
      <w:r w:rsidR="004342FD">
        <w:t>4</w:t>
      </w:r>
      <w:r w:rsidRPr="00BC00F5">
        <w:t>. rengia technines užduotis</w:t>
      </w:r>
      <w:r w:rsidRPr="00965B43">
        <w:rPr>
          <w:color w:val="FF0000"/>
        </w:rPr>
        <w:t xml:space="preserve"> </w:t>
      </w:r>
      <w:r w:rsidR="00965B43">
        <w:rPr>
          <w:color w:val="FF0000"/>
        </w:rPr>
        <w:t xml:space="preserve"> </w:t>
      </w:r>
      <w:r w:rsidR="00965B43" w:rsidRPr="004342FD">
        <w:t xml:space="preserve">statinių </w:t>
      </w:r>
      <w:r w:rsidRPr="004342FD">
        <w:t xml:space="preserve">ir </w:t>
      </w:r>
      <w:r w:rsidRPr="00BC00F5">
        <w:t>inžinerinių tinklų</w:t>
      </w:r>
      <w:r w:rsidR="00C21252">
        <w:t xml:space="preserve"> (vandentiekio ir nuotekų)</w:t>
      </w:r>
      <w:r w:rsidRPr="00BC00F5">
        <w:t xml:space="preserve"> projektavimo, statybos, rekonstrukcijos, remonto darbams ir paslaugoms pirkti, ir </w:t>
      </w:r>
      <w:r w:rsidR="00C21252">
        <w:t xml:space="preserve">siūlo </w:t>
      </w:r>
      <w:r w:rsidRPr="00BC00F5">
        <w:t>kvalifikacijos reikalavimus rangovams ir tiekėjams parinkti;</w:t>
      </w:r>
    </w:p>
    <w:p w14:paraId="6BA06541" w14:textId="63D7A79B" w:rsidR="00884ECF" w:rsidRPr="00BC00F5" w:rsidRDefault="00884ECF" w:rsidP="00884ECF">
      <w:pPr>
        <w:spacing w:line="360" w:lineRule="auto"/>
        <w:ind w:firstLine="1276"/>
        <w:jc w:val="both"/>
      </w:pPr>
      <w:r>
        <w:t>4</w:t>
      </w:r>
      <w:r w:rsidRPr="00BC00F5">
        <w:t>.</w:t>
      </w:r>
      <w:r w:rsidR="004342FD">
        <w:t>5</w:t>
      </w:r>
      <w:r w:rsidRPr="00BC00F5">
        <w:t>. rengia statybos</w:t>
      </w:r>
      <w:r>
        <w:t>,</w:t>
      </w:r>
      <w:r w:rsidRPr="00D22EE8">
        <w:t xml:space="preserve"> </w:t>
      </w:r>
      <w:r w:rsidRPr="00BC00F5">
        <w:t xml:space="preserve">ir remonto darbų </w:t>
      </w:r>
      <w:r w:rsidR="00965B43" w:rsidRPr="004342FD">
        <w:t>preliminarias</w:t>
      </w:r>
      <w:r w:rsidR="00965B43">
        <w:t xml:space="preserve"> </w:t>
      </w:r>
      <w:r w:rsidRPr="00BC00F5">
        <w:t>sąmatas ir rangovų pateiktas sąmatas  naudojant sąmatinių skaičiavimų programą;</w:t>
      </w:r>
    </w:p>
    <w:p w14:paraId="0359721E" w14:textId="7F6ACD27" w:rsidR="00884ECF" w:rsidRPr="00BC00F5" w:rsidRDefault="00884ECF" w:rsidP="00884ECF">
      <w:pPr>
        <w:spacing w:line="360" w:lineRule="auto"/>
        <w:ind w:firstLine="1276"/>
        <w:jc w:val="both"/>
      </w:pPr>
      <w:r>
        <w:t>4</w:t>
      </w:r>
      <w:r w:rsidRPr="00BC00F5">
        <w:t>.</w:t>
      </w:r>
      <w:r w:rsidR="004342FD">
        <w:t>6</w:t>
      </w:r>
      <w:r w:rsidRPr="00BC00F5">
        <w:t xml:space="preserve">. vykdo užsakovo funkcijas sutartiniuose </w:t>
      </w:r>
      <w:r w:rsidRPr="009373CF">
        <w:t>santykiuose</w:t>
      </w:r>
      <w:r w:rsidR="009373CF" w:rsidRPr="009373CF">
        <w:t xml:space="preserve"> su</w:t>
      </w:r>
      <w:r w:rsidRPr="009373CF">
        <w:t xml:space="preserve"> rangovais (rengia </w:t>
      </w:r>
      <w:r w:rsidRPr="00BC00F5">
        <w:t>technines projektavimo užduotis, tikrinti techninius projektus, gauti leidimus statybai, rengti defektinius aktus, pasirašyti darbų</w:t>
      </w:r>
      <w:r w:rsidR="001324CB">
        <w:t xml:space="preserve"> ar paslaugų</w:t>
      </w:r>
      <w:r w:rsidRPr="00BC00F5">
        <w:t xml:space="preserve"> priėmimo aktus, patvirtinant atliktų darbų</w:t>
      </w:r>
      <w:r w:rsidR="001324CB">
        <w:t xml:space="preserve"> ar paslaugų </w:t>
      </w:r>
      <w:r w:rsidRPr="00BC00F5">
        <w:t>kokybę);</w:t>
      </w:r>
    </w:p>
    <w:p w14:paraId="197B93FC" w14:textId="27A97C1D" w:rsidR="00884ECF" w:rsidRPr="00BC00F5" w:rsidRDefault="00884ECF" w:rsidP="00884ECF">
      <w:pPr>
        <w:spacing w:line="360" w:lineRule="auto"/>
        <w:ind w:firstLine="1276"/>
        <w:jc w:val="both"/>
      </w:pPr>
      <w:r>
        <w:t>4</w:t>
      </w:r>
      <w:r w:rsidRPr="00BC00F5">
        <w:t>.</w:t>
      </w:r>
      <w:r w:rsidR="004342FD">
        <w:t>7</w:t>
      </w:r>
      <w:r w:rsidRPr="00BC00F5">
        <w:t xml:space="preserve">. </w:t>
      </w:r>
      <w:r>
        <w:t>atlieka</w:t>
      </w:r>
      <w:r w:rsidRPr="00BC00F5">
        <w:t xml:space="preserve"> techninį darbą organizuojant </w:t>
      </w:r>
      <w:r w:rsidR="00965B43" w:rsidRPr="004342FD">
        <w:t>statinių ir</w:t>
      </w:r>
      <w:r w:rsidR="00965B43">
        <w:t xml:space="preserve"> </w:t>
      </w:r>
      <w:r w:rsidRPr="00BC00F5">
        <w:t>inžinerinių tinklų inventorizaciją, apskaitą, kadastrinius matavimus ir įrašymą į Nekilnojamojo turto registrą;</w:t>
      </w:r>
    </w:p>
    <w:p w14:paraId="34E8EF08" w14:textId="5BF1E3AA" w:rsidR="00884ECF" w:rsidRPr="00BC00F5" w:rsidRDefault="00884ECF" w:rsidP="00884ECF">
      <w:pPr>
        <w:spacing w:line="360" w:lineRule="auto"/>
        <w:ind w:firstLine="1276"/>
        <w:jc w:val="both"/>
      </w:pPr>
      <w:r>
        <w:t>4</w:t>
      </w:r>
      <w:r w:rsidRPr="00BC00F5">
        <w:t>.</w:t>
      </w:r>
      <w:r w:rsidR="004342FD">
        <w:t>8</w:t>
      </w:r>
      <w:r w:rsidRPr="00BC00F5">
        <w:t>. rengia statistines ir kitas ataskaitas pagal savo kompetenciją;</w:t>
      </w:r>
    </w:p>
    <w:p w14:paraId="6726E07E" w14:textId="27F8D157" w:rsidR="00884ECF" w:rsidRPr="00BC00F5" w:rsidRDefault="00884ECF" w:rsidP="00884ECF">
      <w:pPr>
        <w:spacing w:line="360" w:lineRule="auto"/>
        <w:ind w:firstLine="1276"/>
        <w:jc w:val="both"/>
        <w:rPr>
          <w:rFonts w:ascii="Arial" w:hAnsi="Arial" w:cs="Arial"/>
          <w:sz w:val="18"/>
          <w:szCs w:val="18"/>
        </w:rPr>
      </w:pPr>
      <w:r>
        <w:t>4</w:t>
      </w:r>
      <w:r w:rsidRPr="00BC00F5">
        <w:t>.</w:t>
      </w:r>
      <w:r w:rsidR="004342FD">
        <w:t>9</w:t>
      </w:r>
      <w:r w:rsidRPr="00BC00F5">
        <w:t>. dalyvau</w:t>
      </w:r>
      <w:r w:rsidRPr="00E44620">
        <w:t>ja</w:t>
      </w:r>
      <w:r w:rsidRPr="00BC00F5">
        <w:t xml:space="preserve"> organizuojant Savivaldybės objektų statybos, rekonstrukcijos, remonto darbus pagal statybos priemonių metinį planą, vykdant Skyriaus vedėjo ar valstybės tarnautojo, atsakingo už minėtų darbų organizavimą, pavedimus;</w:t>
      </w:r>
    </w:p>
    <w:p w14:paraId="597F32C4" w14:textId="497CB529" w:rsidR="00884ECF" w:rsidRPr="00BC00F5" w:rsidRDefault="00884ECF" w:rsidP="00884ECF">
      <w:pPr>
        <w:spacing w:line="360" w:lineRule="auto"/>
        <w:ind w:firstLine="1276"/>
        <w:jc w:val="both"/>
      </w:pPr>
      <w:r>
        <w:t>4</w:t>
      </w:r>
      <w:r w:rsidRPr="00BC00F5">
        <w:t>.1</w:t>
      </w:r>
      <w:r w:rsidR="004342FD">
        <w:t>0</w:t>
      </w:r>
      <w:r w:rsidRPr="00BC00F5">
        <w:t>. nustatyta tvarka nagrinėja gautus juridinių ir fizinių asmenų prašymus, skundus, pasiūlymus, raštus visais savo kompetencijos klausimais, laiku parengia atsakymus į juos;</w:t>
      </w:r>
    </w:p>
    <w:p w14:paraId="7FCB5FBE" w14:textId="1578FC80" w:rsidR="00884ECF" w:rsidRPr="00BC00F5" w:rsidRDefault="00884ECF" w:rsidP="00884ECF">
      <w:pPr>
        <w:spacing w:line="360" w:lineRule="auto"/>
        <w:ind w:firstLine="1276"/>
        <w:jc w:val="both"/>
      </w:pPr>
      <w:r>
        <w:t>4</w:t>
      </w:r>
      <w:r w:rsidRPr="00BC00F5">
        <w:t>.1</w:t>
      </w:r>
      <w:r w:rsidR="004342FD">
        <w:t>1</w:t>
      </w:r>
      <w:r w:rsidRPr="00BC00F5">
        <w:t>. atlieka techninį darbą priskirtais klausimais nagrinėjant fizinių ir juridinių asmenų  prašymus, pasiūlymus, skundus, rengiant atsakymus į juos teisės aktų nustatyta tvarka;</w:t>
      </w:r>
    </w:p>
    <w:p w14:paraId="3824F45C" w14:textId="0FAC3174" w:rsidR="00884ECF" w:rsidRDefault="00884ECF" w:rsidP="00884ECF">
      <w:pPr>
        <w:spacing w:line="360" w:lineRule="auto"/>
        <w:ind w:firstLine="1276"/>
        <w:jc w:val="both"/>
      </w:pPr>
      <w:r>
        <w:t>4</w:t>
      </w:r>
      <w:r w:rsidRPr="00BC00F5">
        <w:t>.1</w:t>
      </w:r>
      <w:r w:rsidR="004342FD">
        <w:t>2</w:t>
      </w:r>
      <w:r w:rsidRPr="00BC00F5">
        <w:t>. atlieka techninį darbą rengiant Savivaldybės tarybos sprendimų, mero potvarkių, administracijos direktoriaus įsakymų projektus;</w:t>
      </w:r>
    </w:p>
    <w:p w14:paraId="4F7FB9A2" w14:textId="0AAF39AC" w:rsidR="00884ECF" w:rsidRDefault="00884ECF" w:rsidP="00884ECF">
      <w:pPr>
        <w:spacing w:line="360" w:lineRule="auto"/>
        <w:ind w:firstLine="1276"/>
        <w:jc w:val="both"/>
      </w:pPr>
      <w:r>
        <w:lastRenderedPageBreak/>
        <w:t>4.1</w:t>
      </w:r>
      <w:r w:rsidR="004342FD">
        <w:t>3</w:t>
      </w:r>
      <w:r w:rsidRPr="00874205">
        <w:t xml:space="preserve">. </w:t>
      </w:r>
      <w:r>
        <w:t>dalyvauja</w:t>
      </w:r>
      <w:r w:rsidRPr="00874205">
        <w:t xml:space="preserve"> komisijų ir darbo grupių veikloje</w:t>
      </w:r>
      <w:r>
        <w:t>, susirinkimuose, pasitarimuose, posėdžiuose</w:t>
      </w:r>
      <w:r w:rsidRPr="00874205">
        <w:t xml:space="preserve"> pateikiant nuomonę Skyriaus kompetencijai prisk</w:t>
      </w:r>
      <w:r>
        <w:t>irtais klausimais bei atstovauja</w:t>
      </w:r>
      <w:r w:rsidRPr="00874205">
        <w:t xml:space="preserve"> Skyriui, kad būtų įgyvendinti šioms komisijoms ar darbo grupėms </w:t>
      </w:r>
      <w:r>
        <w:t>iškelti</w:t>
      </w:r>
      <w:r w:rsidRPr="00874205">
        <w:t xml:space="preserve"> uždaviniai;</w:t>
      </w:r>
    </w:p>
    <w:p w14:paraId="7201675F" w14:textId="219DC570" w:rsidR="00884ECF" w:rsidRDefault="00884ECF" w:rsidP="00884ECF">
      <w:pPr>
        <w:spacing w:line="360" w:lineRule="auto"/>
        <w:ind w:firstLine="1276"/>
        <w:jc w:val="both"/>
        <w:rPr>
          <w:bCs/>
        </w:rPr>
      </w:pPr>
      <w:r>
        <w:rPr>
          <w:color w:val="000000"/>
        </w:rPr>
        <w:t>4</w:t>
      </w:r>
      <w:r w:rsidRPr="00804F93">
        <w:t>.1</w:t>
      </w:r>
      <w:r w:rsidR="004342FD">
        <w:t>4</w:t>
      </w:r>
      <w:r w:rsidRPr="00804F93">
        <w:rPr>
          <w:color w:val="000000"/>
        </w:rPr>
        <w:t xml:space="preserve">. </w:t>
      </w:r>
      <w:r w:rsidRPr="00804F93">
        <w:rPr>
          <w:bCs/>
        </w:rPr>
        <w:t>vykdo kitus Savivaldybės</w:t>
      </w:r>
      <w:r>
        <w:rPr>
          <w:bCs/>
        </w:rPr>
        <w:t xml:space="preserve"> administracijos direktoriaus,</w:t>
      </w:r>
      <w:r w:rsidRPr="00804F93">
        <w:rPr>
          <w:bCs/>
        </w:rPr>
        <w:t xml:space="preserve"> Skyriaus vedėjo</w:t>
      </w:r>
      <w:r>
        <w:rPr>
          <w:bCs/>
        </w:rPr>
        <w:t xml:space="preserve"> ir</w:t>
      </w:r>
      <w:r w:rsidRPr="00804F93">
        <w:rPr>
          <w:bCs/>
        </w:rPr>
        <w:t xml:space="preserve"> </w:t>
      </w:r>
      <w:r>
        <w:rPr>
          <w:bCs/>
        </w:rPr>
        <w:t xml:space="preserve">vedėjo pavaduotojo </w:t>
      </w:r>
      <w:r w:rsidR="00864084" w:rsidRPr="00804F93">
        <w:rPr>
          <w:bCs/>
        </w:rPr>
        <w:t xml:space="preserve">nenuolatinio pobūdžio </w:t>
      </w:r>
      <w:r w:rsidRPr="00804F93">
        <w:rPr>
          <w:bCs/>
        </w:rPr>
        <w:t>pavedimus</w:t>
      </w:r>
      <w:r>
        <w:rPr>
          <w:bCs/>
        </w:rPr>
        <w:t>,</w:t>
      </w:r>
      <w:r w:rsidRPr="00804F93">
        <w:rPr>
          <w:bCs/>
        </w:rPr>
        <w:t xml:space="preserve"> neprieštaraujančius Lietuvos Respublikos įstatymams ir kitiems teisės aktams. </w:t>
      </w:r>
    </w:p>
    <w:p w14:paraId="75783721" w14:textId="1FE7DB23" w:rsidR="00864084" w:rsidRDefault="00864084" w:rsidP="00864084">
      <w:pPr>
        <w:rPr>
          <w:bCs/>
        </w:rPr>
      </w:pPr>
    </w:p>
    <w:p w14:paraId="341B7879" w14:textId="77777777" w:rsidR="00864084" w:rsidRPr="00F84EDD" w:rsidRDefault="00864084" w:rsidP="00864084">
      <w:pPr>
        <w:spacing w:line="360" w:lineRule="auto"/>
        <w:jc w:val="center"/>
        <w:rPr>
          <w:szCs w:val="24"/>
        </w:rPr>
      </w:pPr>
      <w:r>
        <w:tab/>
      </w:r>
      <w:r w:rsidRPr="00F84EDD">
        <w:rPr>
          <w:szCs w:val="24"/>
        </w:rPr>
        <w:t>_____________________</w:t>
      </w:r>
    </w:p>
    <w:p w14:paraId="1CE98B2F" w14:textId="77777777" w:rsidR="00864084" w:rsidRPr="00F84EDD" w:rsidRDefault="00864084" w:rsidP="00864084">
      <w:pPr>
        <w:rPr>
          <w:szCs w:val="24"/>
        </w:rPr>
      </w:pPr>
    </w:p>
    <w:p w14:paraId="468D39A7" w14:textId="77777777" w:rsidR="00864084" w:rsidRPr="00F84EDD" w:rsidRDefault="00864084" w:rsidP="00864084">
      <w:pPr>
        <w:rPr>
          <w:szCs w:val="24"/>
        </w:rPr>
      </w:pPr>
    </w:p>
    <w:p w14:paraId="32E9A29F" w14:textId="77777777" w:rsidR="00864084" w:rsidRPr="00F84EDD" w:rsidRDefault="00864084" w:rsidP="00864084">
      <w:pPr>
        <w:jc w:val="both"/>
        <w:rPr>
          <w:color w:val="000000"/>
          <w:szCs w:val="24"/>
        </w:rPr>
      </w:pPr>
      <w:r w:rsidRPr="00F84EDD">
        <w:rPr>
          <w:color w:val="000000"/>
          <w:szCs w:val="24"/>
        </w:rPr>
        <w:t xml:space="preserve">Susipažinau </w:t>
      </w:r>
    </w:p>
    <w:p w14:paraId="48107744" w14:textId="77777777" w:rsidR="00864084" w:rsidRPr="00F84EDD" w:rsidRDefault="00864084" w:rsidP="00864084">
      <w:pPr>
        <w:jc w:val="both"/>
        <w:rPr>
          <w:color w:val="000000"/>
          <w:szCs w:val="24"/>
        </w:rPr>
      </w:pPr>
      <w:r w:rsidRPr="00F84EDD">
        <w:rPr>
          <w:color w:val="000000"/>
          <w:szCs w:val="24"/>
        </w:rPr>
        <w:t>______________________</w:t>
      </w:r>
    </w:p>
    <w:p w14:paraId="3ABC4CD0" w14:textId="77777777" w:rsidR="00864084" w:rsidRPr="00F84EDD" w:rsidRDefault="00864084" w:rsidP="00864084">
      <w:pPr>
        <w:jc w:val="both"/>
        <w:rPr>
          <w:color w:val="000000"/>
          <w:szCs w:val="24"/>
        </w:rPr>
      </w:pPr>
      <w:r w:rsidRPr="00F84EDD">
        <w:rPr>
          <w:color w:val="000000"/>
          <w:szCs w:val="24"/>
        </w:rPr>
        <w:t xml:space="preserve">    (vardas, pavardė)</w:t>
      </w:r>
    </w:p>
    <w:p w14:paraId="64DB8A9F" w14:textId="77777777" w:rsidR="00864084" w:rsidRPr="00F84EDD" w:rsidRDefault="00864084" w:rsidP="00864084">
      <w:pPr>
        <w:jc w:val="both"/>
        <w:rPr>
          <w:color w:val="000000"/>
          <w:szCs w:val="24"/>
        </w:rPr>
      </w:pPr>
      <w:r w:rsidRPr="00F84EDD">
        <w:rPr>
          <w:color w:val="000000"/>
          <w:szCs w:val="24"/>
        </w:rPr>
        <w:t>______________________</w:t>
      </w:r>
    </w:p>
    <w:p w14:paraId="5561E567" w14:textId="77777777" w:rsidR="00864084" w:rsidRPr="00F84EDD" w:rsidRDefault="00864084" w:rsidP="00864084">
      <w:pPr>
        <w:jc w:val="both"/>
        <w:rPr>
          <w:color w:val="000000"/>
          <w:szCs w:val="24"/>
        </w:rPr>
      </w:pPr>
      <w:r w:rsidRPr="00F84EDD">
        <w:rPr>
          <w:color w:val="000000"/>
          <w:szCs w:val="24"/>
        </w:rPr>
        <w:t xml:space="preserve">    (parašas)</w:t>
      </w:r>
    </w:p>
    <w:p w14:paraId="27AA92FC" w14:textId="77777777" w:rsidR="00864084" w:rsidRPr="00F84EDD" w:rsidRDefault="00864084" w:rsidP="00864084">
      <w:pPr>
        <w:jc w:val="both"/>
        <w:rPr>
          <w:color w:val="000000"/>
          <w:szCs w:val="24"/>
        </w:rPr>
      </w:pPr>
      <w:r w:rsidRPr="00F84EDD">
        <w:rPr>
          <w:color w:val="000000"/>
          <w:szCs w:val="24"/>
        </w:rPr>
        <w:t>______________</w:t>
      </w:r>
    </w:p>
    <w:p w14:paraId="55D59CF8" w14:textId="77777777" w:rsidR="00864084" w:rsidRDefault="00864084" w:rsidP="00864084">
      <w:pPr>
        <w:jc w:val="both"/>
      </w:pPr>
      <w:r w:rsidRPr="00F84EDD">
        <w:rPr>
          <w:color w:val="000000"/>
          <w:szCs w:val="24"/>
        </w:rPr>
        <w:t xml:space="preserve">   (data)</w:t>
      </w:r>
    </w:p>
    <w:p w14:paraId="1CCE81CB" w14:textId="7EF3C49C" w:rsidR="00864084" w:rsidRPr="00864084" w:rsidRDefault="00864084" w:rsidP="00864084">
      <w:pPr>
        <w:tabs>
          <w:tab w:val="left" w:pos="3960"/>
        </w:tabs>
      </w:pPr>
    </w:p>
    <w:sectPr w:rsidR="00864084" w:rsidRPr="00864084" w:rsidSect="008640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87A6B" w14:textId="77777777" w:rsidR="000D7B85" w:rsidRDefault="000D7B85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1C66F03E" w14:textId="77777777" w:rsidR="000D7B85" w:rsidRDefault="000D7B85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C754" w14:textId="77777777" w:rsidR="002C002C" w:rsidRDefault="002C002C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680E" w14:textId="77777777" w:rsidR="002C002C" w:rsidRDefault="002C002C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D265" w14:textId="77777777" w:rsidR="002C002C" w:rsidRDefault="002C002C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65B4C" w14:textId="77777777" w:rsidR="000D7B85" w:rsidRDefault="000D7B85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747858D2" w14:textId="77777777" w:rsidR="000D7B85" w:rsidRDefault="000D7B85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4246" w14:textId="77777777" w:rsidR="002C002C" w:rsidRDefault="00AD17CD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14:paraId="11CB3CE4" w14:textId="77777777" w:rsidR="002C002C" w:rsidRDefault="002C002C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CACA" w14:textId="77777777" w:rsidR="002C002C" w:rsidRDefault="00AD17C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5</w:t>
    </w:r>
    <w:r>
      <w:fldChar w:fldCharType="end"/>
    </w:r>
  </w:p>
  <w:p w14:paraId="3D6D82CC" w14:textId="77777777" w:rsidR="002C002C" w:rsidRDefault="002C002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23F2" w14:textId="77777777" w:rsidR="002C002C" w:rsidRDefault="002C002C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D"/>
    <w:rsid w:val="000D7B85"/>
    <w:rsid w:val="00105E48"/>
    <w:rsid w:val="001324CB"/>
    <w:rsid w:val="001A32B0"/>
    <w:rsid w:val="001B3F42"/>
    <w:rsid w:val="002C002C"/>
    <w:rsid w:val="002F4427"/>
    <w:rsid w:val="0030017B"/>
    <w:rsid w:val="003D0BAD"/>
    <w:rsid w:val="004342FD"/>
    <w:rsid w:val="004A2462"/>
    <w:rsid w:val="004E2BA8"/>
    <w:rsid w:val="004F2AD7"/>
    <w:rsid w:val="005F5AE9"/>
    <w:rsid w:val="00653824"/>
    <w:rsid w:val="006E526C"/>
    <w:rsid w:val="007244C9"/>
    <w:rsid w:val="007D6E79"/>
    <w:rsid w:val="00842CFC"/>
    <w:rsid w:val="00864084"/>
    <w:rsid w:val="00884ECF"/>
    <w:rsid w:val="008F21B9"/>
    <w:rsid w:val="009373CF"/>
    <w:rsid w:val="00956C98"/>
    <w:rsid w:val="00965B43"/>
    <w:rsid w:val="009F7385"/>
    <w:rsid w:val="00AD17CD"/>
    <w:rsid w:val="00B10DCD"/>
    <w:rsid w:val="00B25B23"/>
    <w:rsid w:val="00B962CC"/>
    <w:rsid w:val="00BD4096"/>
    <w:rsid w:val="00C21252"/>
    <w:rsid w:val="00D23E4B"/>
    <w:rsid w:val="00E80519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C18D"/>
  <w15:docId w15:val="{3923E8DA-34C9-40F2-9791-F52D328E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D41A2-EA07-43BE-A406-2348373F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3158</Words>
  <Characters>1801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4950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 SADM</dc:creator>
  <cp:lastModifiedBy>snieguole_v</cp:lastModifiedBy>
  <cp:revision>6</cp:revision>
  <cp:lastPrinted>2021-11-23T15:27:00Z</cp:lastPrinted>
  <dcterms:created xsi:type="dcterms:W3CDTF">2021-11-09T11:54:00Z</dcterms:created>
  <dcterms:modified xsi:type="dcterms:W3CDTF">2021-11-23T15:27:00Z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